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B29C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Выступление воспитателя </w:t>
      </w:r>
    </w:p>
    <w:p w:rsid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B29C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дошкольной группы </w:t>
      </w:r>
      <w:proofErr w:type="spellStart"/>
      <w:r w:rsidRPr="001B29C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Костылевой</w:t>
      </w:r>
      <w:proofErr w:type="spellEnd"/>
      <w:r w:rsidRPr="001B29C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И.Н. 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1B29C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на родительском собрании</w:t>
      </w:r>
    </w:p>
    <w:p w:rsid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</w:pPr>
      <w:r w:rsidRPr="001B29CA">
        <w:rPr>
          <w:rFonts w:ascii="Times New Roman" w:eastAsia="Times New Roman" w:hAnsi="Times New Roman" w:cs="Times New Roman"/>
          <w:b/>
          <w:i/>
          <w:color w:val="111111"/>
          <w:sz w:val="40"/>
          <w:szCs w:val="40"/>
          <w:lang w:eastAsia="ru-RU"/>
        </w:rPr>
        <w:t>«Внедрение и реализация ФОП в ДОУ»</w:t>
      </w:r>
    </w:p>
    <w:p w:rsid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B4AD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 уважаемые, </w:t>
      </w:r>
      <w:r w:rsidRPr="001B29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2F5D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коллектив сегодня рад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</w:t>
      </w:r>
      <w:r w:rsid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приветствовать. Сегодня предла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гаю </w:t>
      </w:r>
      <w:r w:rsid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познакомиться с информацией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1B29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переходе</w:t>
      </w:r>
      <w:r w:rsid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детских садов и нашей дошкольной группы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ФОП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поясню суть этой программы. 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Федеральная образовательная программа дошкольного образования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— Федеральная программа)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разработана в соответствии с Порядком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25 ноября 2022 г. № 1028 (зарегистрирован Министерством юстиции Российской Федерации 28 декабря 2022 г., регистрационный № 71847).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Федеральная образовательная программа дошкольного образования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(ФОП </w:t>
      </w:r>
      <w:proofErr w:type="gramStart"/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норматив, 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был разработан с целью реализации нескольких функций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9CA" w:rsidRPr="00D026E0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создать единое федеральное образовательное пространство для воспитания и развития </w:t>
      </w:r>
      <w:r w:rsidRP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дошкольников;</w:t>
      </w:r>
    </w:p>
    <w:p w:rsidR="001B29CA" w:rsidRPr="00D026E0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обеспечить детям и </w:t>
      </w:r>
      <w:r w:rsidRPr="00D026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равные и качественные условия дошкольного образования на всей территории России;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создать единое ядро содержания дошкольного образования, которое будет приобщать детей к традиционным духовно-нравственным и </w:t>
      </w:r>
      <w:proofErr w:type="spell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социокультурным</w:t>
      </w:r>
      <w:proofErr w:type="spell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ценностям, а также воспитает в них тягу и любовь к истории и культуре своей страны, малой </w:t>
      </w:r>
      <w:r w:rsidRPr="001B2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родины и семьи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воспитывать и развивать ребенка с активной гражданской позицией, патриотическими взглядами и ценностями.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Федеральная образовательная программа дошкольного образования призвана реализовать один из пунктов ФГОС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создать единое образовательное пространство в России.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 по ФОП наш коллектив начнет с 1 сентября 2023 года.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остается неизменным соотношение обязательной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менее 60%)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вариативной части программы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более 40%)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</w:t>
      </w:r>
      <w:r w:rsidR="002A76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вашему мнению, входит в вариативную часть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(часть, формируемую участниками образовательных отношений)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особенность документа — он позволяет объединить образование и воспитание дошкольников в один гармоничный процесс.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Еще одна отличительная особенность программы — воспитание патриотических чувств, любви и уважения к </w:t>
      </w:r>
      <w:r w:rsidRPr="001B29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Родине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Также в документе сделан акцент на воспитании интернациональных чувств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уважение к людям других национальностей, вероисповеданий, к их культуре и традициям.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этого, в ФОП сделан акцент на правилах безопасного поведения в ситуациях, когда существует угроза жизни и здоровью,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остался один, потерялся или травмировался.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Программа содержит в себе учебно-методические документы и состоит из трех разделов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D026E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целевого, содержательного и организационного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Целевом разделе представлены цели, задачи и принципы. Ра</w:t>
      </w:r>
      <w:r w:rsid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скрыты планируемые результаты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Описана педагогическая диагностика.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Содержательный раздел. 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Включает в себя 3 части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Федеральную рабочую программу образования; Федеральную рабочую программу воспитания; программу коррекционно-развивающей работы.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Организационный раздел ФОП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 описывает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условия реализации программы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психолого-педагогические и кадровые условия, обустройство РППС, материально-техническое обеспечение. Также появился Федеральный календарный план воспитательной работы.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традиционным российским духовно-нравственным ценностям относятся, прежде всего,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Цель Федеральной программы достигается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через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следующих задач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9CA" w:rsidRPr="001B29CA" w:rsidRDefault="008B4AD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обеспечение единых для Российской Федерации содержание ДО и планируемых результатов освоение образовательной программы </w:t>
      </w:r>
      <w:proofErr w:type="gramStart"/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29CA" w:rsidRPr="001B29CA" w:rsidRDefault="008B4ADA" w:rsidP="001B2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детей </w:t>
      </w:r>
      <w:r w:rsidR="001B29CA"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соответствии с возрастными особенностями)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базовым ценностям российского народа – жизнь, </w:t>
      </w:r>
      <w:r w:rsid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</w:p>
    <w:p w:rsidR="001B29CA" w:rsidRPr="001B29CA" w:rsidRDefault="008B4AD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формирования ценностного отношения к окружающему миру, становления опята действий и поступков на основе осмысления ценностей;</w:t>
      </w:r>
    </w:p>
    <w:p w:rsidR="001B29CA" w:rsidRPr="001B29CA" w:rsidRDefault="008B4AD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 </w:t>
      </w:r>
      <w:r w:rsidR="001B29CA"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(структурирование)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содержания образовательной деятельности на основе учета возрастных и индивидуальных особенностей развития;</w:t>
      </w:r>
    </w:p>
    <w:p w:rsidR="001B29CA" w:rsidRPr="001B29CA" w:rsidRDefault="008B4AD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1B29CA" w:rsidRPr="001B29CA" w:rsidRDefault="008B4AD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B29CA" w:rsidRPr="001B29CA" w:rsidRDefault="008B4AD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1B29CA" w:rsidRPr="00D026E0" w:rsidRDefault="008B4AD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обеспечение психолого-педагогической поддержки семьи и повышение </w:t>
      </w:r>
      <w:r w:rsidR="001B29CA" w:rsidRP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компетентности </w:t>
      </w:r>
      <w:r w:rsidR="001B29CA" w:rsidRPr="00D026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="001B29CA" w:rsidRPr="00D026E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="001B29CA" w:rsidRP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вопросах воспитания, обучения и развития, охраны и укрепления здоровья детей, обеспечения их безопасности;</w:t>
      </w:r>
    </w:p>
    <w:p w:rsidR="001B29CA" w:rsidRPr="001B29CA" w:rsidRDefault="008B4AD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B29CA" w:rsidRPr="00D02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достижение детьми на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Федеральная программа построена на следующих принципах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установленных ФГОС ДО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возраста, обогащение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(амплификация)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развития;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содействие и сотрудничество детей и </w:t>
      </w:r>
      <w:r w:rsidRPr="001B29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 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(законных представителей, совершеннолетних членов семьи, принимающих участие в воспитании детей младенческого, раннего и дошкольного возраста, а также педагогических работников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(далее вместе – взрослые)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признание ребенка полноценным участником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(субъектом)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отношений;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поддержка инициативы детей в различных видах деятельности;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сотрудничество ДОО с семьей;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7) приобщение детей к </w:t>
      </w:r>
      <w:proofErr w:type="spell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социокультурным</w:t>
      </w:r>
      <w:proofErr w:type="spell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учет этнокультурной ситуации развития детей.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Планируемые результаты реализации Федеральной программы.</w:t>
      </w:r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ФГОС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специфика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 и системные особенности ДО делают неправомерными требования от ребенка дошкольного 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</w:t>
      </w: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29CA" w:rsidRPr="001B29CA" w:rsidRDefault="001B29CA" w:rsidP="001B29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периодизацией психического развития ребенка согласно культурно-исторической психологии, 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дошкольное детство подразделяется на три возраста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(первое и второе полугодия жизни, ранний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одного года до трех лет)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дошкольный возраст </w:t>
      </w:r>
      <w:r w:rsidRPr="001B29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трех до семи лет)</w:t>
      </w: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B29CA" w:rsidRPr="001B29CA" w:rsidRDefault="001B29CA" w:rsidP="001B29CA">
      <w:pPr>
        <w:shd w:val="clear" w:color="auto" w:fill="FFFFFF"/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группу.</w:t>
      </w:r>
    </w:p>
    <w:p w:rsidR="001B29CA" w:rsidRDefault="00D026E0" w:rsidP="00D026E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B29CA" w:rsidRPr="001B29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 за внимание!</w:t>
      </w:r>
    </w:p>
    <w:p w:rsidR="00D026E0" w:rsidRDefault="00D026E0" w:rsidP="00D026E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__________________________________________________________________________ </w:t>
      </w:r>
    </w:p>
    <w:sectPr w:rsidR="00D026E0" w:rsidSect="001B2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093"/>
    <w:multiLevelType w:val="hybridMultilevel"/>
    <w:tmpl w:val="648608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15333"/>
    <w:multiLevelType w:val="multilevel"/>
    <w:tmpl w:val="116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9CA"/>
    <w:rsid w:val="000A52D6"/>
    <w:rsid w:val="00131DBA"/>
    <w:rsid w:val="001B29CA"/>
    <w:rsid w:val="002A76D2"/>
    <w:rsid w:val="002F5D6F"/>
    <w:rsid w:val="0033297E"/>
    <w:rsid w:val="007B6078"/>
    <w:rsid w:val="008B4ADA"/>
    <w:rsid w:val="00B0475E"/>
    <w:rsid w:val="00D0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D6"/>
  </w:style>
  <w:style w:type="paragraph" w:styleId="2">
    <w:name w:val="heading 2"/>
    <w:basedOn w:val="a"/>
    <w:link w:val="20"/>
    <w:uiPriority w:val="9"/>
    <w:qFormat/>
    <w:rsid w:val="001B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CA"/>
    <w:rPr>
      <w:b/>
      <w:bCs/>
    </w:rPr>
  </w:style>
  <w:style w:type="character" w:styleId="a5">
    <w:name w:val="Hyperlink"/>
    <w:basedOn w:val="a0"/>
    <w:uiPriority w:val="99"/>
    <w:semiHidden/>
    <w:unhideWhenUsed/>
    <w:rsid w:val="001B2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9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20B54-C84F-4F86-B88C-65CEB52E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2023-11-23T10:40:00Z</dcterms:created>
  <dcterms:modified xsi:type="dcterms:W3CDTF">2024-01-09T12:32:00Z</dcterms:modified>
</cp:coreProperties>
</file>