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93A0" w14:textId="77777777" w:rsidR="00F37CD9" w:rsidRDefault="00F37CD9" w:rsidP="00F37CD9">
      <w:r>
        <w:t>Понятие "</w:t>
      </w:r>
      <w:proofErr w:type="spellStart"/>
      <w:r>
        <w:t>здоровьесбережение</w:t>
      </w:r>
      <w:proofErr w:type="spellEnd"/>
      <w:r>
        <w:t xml:space="preserve">" включает комплекс мер, направленных на профилактику так называемых "школьных болезней" и улучшение здоровья участников образовательного процесса - учащихся и преподавателей - с использованием </w:t>
      </w:r>
      <w:proofErr w:type="spellStart"/>
      <w:r>
        <w:t>здоровьеразвивающих</w:t>
      </w:r>
      <w:proofErr w:type="spellEnd"/>
      <w:r>
        <w:t xml:space="preserve"> технологий.</w:t>
      </w:r>
    </w:p>
    <w:p w14:paraId="16092F34" w14:textId="77777777" w:rsidR="00F37CD9" w:rsidRDefault="00F37CD9" w:rsidP="00F37CD9">
      <w:r>
        <w:t xml:space="preserve">Необходимость применения </w:t>
      </w:r>
      <w:proofErr w:type="spellStart"/>
      <w:r>
        <w:t>здоровьесберегающих</w:t>
      </w:r>
      <w:proofErr w:type="spellEnd"/>
      <w:r>
        <w:t xml:space="preserve"> технологий обусловлена потребностями человека, общества и государства в </w:t>
      </w:r>
      <w:proofErr w:type="spellStart"/>
      <w:r>
        <w:t>здоровьесберегающем</w:t>
      </w:r>
      <w:proofErr w:type="spellEnd"/>
      <w:r>
        <w:t xml:space="preserve"> образовании.</w:t>
      </w:r>
    </w:p>
    <w:p w14:paraId="79649BB4" w14:textId="77777777" w:rsidR="00F37CD9" w:rsidRDefault="00F37CD9" w:rsidP="00F37CD9">
      <w:r>
        <w:t>Одной из приоритетных задач реформирования образовательной системы сегодня является сохранение и укрепление здоровья учащихся, формирование у них ценности здорового образа жизни и выбора соответствующих возрасту образовательных технологий, которые не нагружают их и способствуют сохранению их здоровья.</w:t>
      </w:r>
    </w:p>
    <w:p w14:paraId="23B642FA" w14:textId="77777777" w:rsidR="00F37CD9" w:rsidRDefault="00F37CD9" w:rsidP="00F37CD9">
      <w:r>
        <w:t>Как известно, в настоящее время наблюдается серьезное сокращение здоровья населения. Исследования Министерства здравоохранения и Службы государственного контроля за эпидемическими заболеваниями России показывают, что только 14% детей практически здоровы, 50% имеют функциональные нарушения, а 35-40% страдают хроническими заболеваниями.</w:t>
      </w:r>
    </w:p>
    <w:p w14:paraId="676EE5A8" w14:textId="22342A98" w:rsidR="003907D3" w:rsidRDefault="00F37CD9" w:rsidP="00F37CD9">
      <w:r>
        <w:t>У школьников за период обучения частота нарушений зрения растет в 5 раз, патология пищеварительной и мочеполовой системы - в 3 раза, нарушение осанки - в 5 раз, а нервно-психические расстройства - в 4 раза. Количество детей со замедленным ростом увеличилось в 20 раз за последние годы. Более 35% юношей ежегодно не могут служить в армии из-за медицинских показателей. Смертность превышает рождаемость. Оценки отечественных и зарубежных специалистов показывают, что состояние здоровья детей и подростков зависит от состояния окружающей среды на 20-40%, генетических факторов на 15-20%, деятельности здравоохранительных служб на 10% и образа жизни на 25-50%.</w:t>
      </w:r>
    </w:p>
    <w:sectPr w:rsidR="0039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9A"/>
    <w:rsid w:val="001F16E5"/>
    <w:rsid w:val="003907D3"/>
    <w:rsid w:val="006D109A"/>
    <w:rsid w:val="00D24D69"/>
    <w:rsid w:val="00F3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4D332-F736-42DA-B64A-1DEC0FDB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2023-12-21T22:17:00Z</dcterms:created>
  <dcterms:modified xsi:type="dcterms:W3CDTF">2023-12-21T22:17:00Z</dcterms:modified>
</cp:coreProperties>
</file>